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7D4A2" w14:textId="6D35E10C" w:rsidR="00BA59AB" w:rsidRPr="00CD343D" w:rsidRDefault="00BA59AB" w:rsidP="00BA59AB">
      <w:pPr>
        <w:pStyle w:val="NoSpacing"/>
        <w:jc w:val="center"/>
        <w:rPr>
          <w:rFonts w:ascii="Book Antiqua" w:hAnsi="Book Antiqua"/>
          <w:b/>
          <w:bCs/>
        </w:rPr>
      </w:pPr>
      <w:r w:rsidRPr="00CD343D">
        <w:rPr>
          <w:rFonts w:ascii="Book Antiqua" w:hAnsi="Book Antiqua"/>
          <w:b/>
          <w:bCs/>
        </w:rPr>
        <w:t>Connecticut LMSC Meeting</w:t>
      </w:r>
    </w:p>
    <w:p w14:paraId="6E1E0F0C" w14:textId="47077914" w:rsidR="00F45E40" w:rsidRPr="00CD343D" w:rsidRDefault="00BA59AB" w:rsidP="00BA59AB">
      <w:pPr>
        <w:pStyle w:val="NoSpacing"/>
        <w:jc w:val="center"/>
        <w:rPr>
          <w:rFonts w:ascii="Book Antiqua" w:hAnsi="Book Antiqua"/>
          <w:b/>
          <w:bCs/>
        </w:rPr>
      </w:pPr>
      <w:r w:rsidRPr="00CD343D">
        <w:rPr>
          <w:rFonts w:ascii="Book Antiqua" w:hAnsi="Book Antiqua"/>
          <w:b/>
          <w:bCs/>
        </w:rPr>
        <w:t>May 13, 2020</w:t>
      </w:r>
    </w:p>
    <w:p w14:paraId="04BCC784" w14:textId="593EBEDC" w:rsidR="00BA59AB" w:rsidRDefault="00BA59AB" w:rsidP="00BA59AB">
      <w:pPr>
        <w:pStyle w:val="NoSpacing"/>
        <w:rPr>
          <w:rFonts w:ascii="Book Antiqua" w:hAnsi="Book Antiqua"/>
        </w:rPr>
      </w:pPr>
    </w:p>
    <w:p w14:paraId="572CE8B2" w14:textId="17FD2DD8" w:rsidR="00BA59AB" w:rsidRDefault="00BA59AB" w:rsidP="00BA59AB">
      <w:pPr>
        <w:pStyle w:val="NoSpacing"/>
        <w:rPr>
          <w:rFonts w:ascii="Book Antiqua" w:hAnsi="Book Antiqua"/>
        </w:rPr>
      </w:pPr>
      <w:r>
        <w:rPr>
          <w:rFonts w:ascii="Book Antiqua" w:hAnsi="Book Antiqua"/>
        </w:rPr>
        <w:t xml:space="preserve">Board Members Present: Rob Duguay, Sarah King, Barb Baker, </w:t>
      </w:r>
      <w:r w:rsidR="007349EF">
        <w:rPr>
          <w:rFonts w:ascii="Book Antiqua" w:hAnsi="Book Antiqua"/>
        </w:rPr>
        <w:t xml:space="preserve">Pam Moss, and </w:t>
      </w:r>
      <w:r>
        <w:rPr>
          <w:rFonts w:ascii="Book Antiqua" w:hAnsi="Book Antiqua"/>
        </w:rPr>
        <w:t>Sian Nim</w:t>
      </w:r>
      <w:r w:rsidR="007349EF">
        <w:rPr>
          <w:rFonts w:ascii="Book Antiqua" w:hAnsi="Book Antiqua"/>
        </w:rPr>
        <w:t>k</w:t>
      </w:r>
      <w:r>
        <w:rPr>
          <w:rFonts w:ascii="Book Antiqua" w:hAnsi="Book Antiqua"/>
        </w:rPr>
        <w:t>off</w:t>
      </w:r>
    </w:p>
    <w:p w14:paraId="29A8237B" w14:textId="0145F0FA" w:rsidR="00BA59AB" w:rsidRDefault="00BA59AB" w:rsidP="00BA59AB">
      <w:pPr>
        <w:pStyle w:val="NoSpacing"/>
        <w:rPr>
          <w:rFonts w:ascii="Book Antiqua" w:hAnsi="Book Antiqua"/>
        </w:rPr>
      </w:pPr>
      <w:r>
        <w:rPr>
          <w:rFonts w:ascii="Book Antiqua" w:hAnsi="Book Antiqua"/>
        </w:rPr>
        <w:t>U.S. Masters Swimming Representative: Jeff Strahota</w:t>
      </w:r>
    </w:p>
    <w:p w14:paraId="733A5439" w14:textId="1FBE11C3" w:rsidR="00BA59AB" w:rsidRDefault="00BA59AB" w:rsidP="00BA59AB">
      <w:pPr>
        <w:pStyle w:val="NoSpacing"/>
        <w:rPr>
          <w:rFonts w:ascii="Book Antiqua" w:hAnsi="Book Antiqua"/>
        </w:rPr>
      </w:pPr>
    </w:p>
    <w:p w14:paraId="0BBB4035" w14:textId="13DFC056" w:rsidR="00326130" w:rsidRDefault="00326130" w:rsidP="00BA59AB">
      <w:pPr>
        <w:pStyle w:val="NoSpacing"/>
        <w:rPr>
          <w:rFonts w:ascii="Book Antiqua" w:hAnsi="Book Antiqua"/>
        </w:rPr>
      </w:pPr>
      <w:r>
        <w:rPr>
          <w:rFonts w:ascii="Book Antiqua" w:hAnsi="Book Antiqua"/>
        </w:rPr>
        <w:t>Purpose of this conference call: for the National Office to reach out to Connecticut LMSC and talk through the unified fees, Year Plus USMS Membership, and Covid-19. Topics were discussed as follows:</w:t>
      </w:r>
    </w:p>
    <w:p w14:paraId="09E26D5A" w14:textId="4E89BB75" w:rsidR="00326130" w:rsidRDefault="00326130" w:rsidP="00BA59AB">
      <w:pPr>
        <w:pStyle w:val="NoSpacing"/>
        <w:rPr>
          <w:rFonts w:ascii="Book Antiqua" w:hAnsi="Book Antiqua"/>
        </w:rPr>
      </w:pPr>
    </w:p>
    <w:p w14:paraId="14E96653" w14:textId="09446EF7" w:rsidR="00326130" w:rsidRDefault="00C14A1D" w:rsidP="00C14A1D">
      <w:pPr>
        <w:pStyle w:val="NoSpacing"/>
        <w:numPr>
          <w:ilvl w:val="0"/>
          <w:numId w:val="1"/>
        </w:numPr>
        <w:rPr>
          <w:rFonts w:ascii="Book Antiqua" w:hAnsi="Book Antiqua"/>
        </w:rPr>
      </w:pPr>
      <w:r>
        <w:rPr>
          <w:rFonts w:ascii="Book Antiqua" w:hAnsi="Book Antiqua"/>
        </w:rPr>
        <w:t>In the USMS Unified Fee Structure, the national office would receive 80% of membership dues and the LMSC would receive 20%. This would mean in the proposed $60 unified fee that the USMS national office would get $48.00 and Connecticut LMSC would get $12 from each person who registers as a Connecticut LMSC masters swimmer.</w:t>
      </w:r>
    </w:p>
    <w:p w14:paraId="2161BB5F" w14:textId="52E85069" w:rsidR="00C14A1D" w:rsidRDefault="00C14A1D" w:rsidP="00C14A1D">
      <w:pPr>
        <w:pStyle w:val="NoSpacing"/>
        <w:numPr>
          <w:ilvl w:val="0"/>
          <w:numId w:val="1"/>
        </w:numPr>
        <w:rPr>
          <w:rFonts w:ascii="Book Antiqua" w:hAnsi="Book Antiqua"/>
        </w:rPr>
      </w:pPr>
      <w:r>
        <w:rPr>
          <w:rFonts w:ascii="Book Antiqua" w:hAnsi="Book Antiqua"/>
        </w:rPr>
        <w:t xml:space="preserve">Presently the USMS LMSC fees are a one size fits most membership. This is not ideal for our membership as a whole. A unified fee would also allow for other discounts and deals between USMS and other partner organizations. </w:t>
      </w:r>
    </w:p>
    <w:p w14:paraId="3561B33F" w14:textId="6153756C" w:rsidR="00C14A1D" w:rsidRDefault="00C14A1D" w:rsidP="00C14A1D">
      <w:pPr>
        <w:pStyle w:val="NoSpacing"/>
        <w:numPr>
          <w:ilvl w:val="0"/>
          <w:numId w:val="1"/>
        </w:numPr>
        <w:rPr>
          <w:rFonts w:ascii="Book Antiqua" w:hAnsi="Book Antiqua"/>
        </w:rPr>
      </w:pPr>
      <w:r>
        <w:rPr>
          <w:rFonts w:ascii="Book Antiqua" w:hAnsi="Book Antiqua"/>
        </w:rPr>
        <w:t>Currently Connecticut LMSC registration fee is $55 so we would be looking at a $5 increase as we transition to the $60 unified fee.</w:t>
      </w:r>
    </w:p>
    <w:p w14:paraId="59CC99F5" w14:textId="6D5878C7" w:rsidR="00C14A1D" w:rsidRDefault="00C14A1D" w:rsidP="00C14A1D">
      <w:pPr>
        <w:pStyle w:val="NoSpacing"/>
        <w:numPr>
          <w:ilvl w:val="0"/>
          <w:numId w:val="1"/>
        </w:numPr>
        <w:rPr>
          <w:rFonts w:ascii="Book Antiqua" w:hAnsi="Book Antiqua"/>
        </w:rPr>
      </w:pPr>
      <w:r>
        <w:rPr>
          <w:rFonts w:ascii="Book Antiqua" w:hAnsi="Book Antiqua"/>
        </w:rPr>
        <w:t xml:space="preserve">Out of the 52 LMSC’s: 31 LMSC’s transitioned to the unified fee for their LMSC in 2020. </w:t>
      </w:r>
    </w:p>
    <w:p w14:paraId="761E6732" w14:textId="55C05F65" w:rsidR="00C14A1D" w:rsidRDefault="00C14A1D" w:rsidP="00C14A1D">
      <w:pPr>
        <w:pStyle w:val="NoSpacing"/>
        <w:numPr>
          <w:ilvl w:val="0"/>
          <w:numId w:val="1"/>
        </w:numPr>
        <w:rPr>
          <w:rFonts w:ascii="Book Antiqua" w:hAnsi="Book Antiqua"/>
        </w:rPr>
      </w:pPr>
      <w:r>
        <w:rPr>
          <w:rFonts w:ascii="Book Antiqua" w:hAnsi="Book Antiqua"/>
        </w:rPr>
        <w:t xml:space="preserve">In addition to looking at the unified fees we also need to look at the 2020-2021 year plus memberships. </w:t>
      </w:r>
    </w:p>
    <w:p w14:paraId="501898B5" w14:textId="049AC1A9" w:rsidR="00C14A1D" w:rsidRDefault="00C14A1D" w:rsidP="00C14A1D">
      <w:pPr>
        <w:pStyle w:val="NoSpacing"/>
        <w:numPr>
          <w:ilvl w:val="0"/>
          <w:numId w:val="1"/>
        </w:numPr>
        <w:rPr>
          <w:rFonts w:ascii="Book Antiqua" w:hAnsi="Book Antiqua"/>
        </w:rPr>
      </w:pPr>
      <w:r>
        <w:rPr>
          <w:rFonts w:ascii="Book Antiqua" w:hAnsi="Book Antiqua"/>
        </w:rPr>
        <w:t xml:space="preserve">Regardless of how much the registration fee costs we need to keep promoting events at our LMSC and local level. We need to be supporting all members of our organization at a whole at this time. That is at the national level and at an LMSC level as well. </w:t>
      </w:r>
    </w:p>
    <w:p w14:paraId="400412B6" w14:textId="78671B36" w:rsidR="00B50BF6" w:rsidRDefault="00B50BF6" w:rsidP="00C14A1D">
      <w:pPr>
        <w:pStyle w:val="NoSpacing"/>
        <w:numPr>
          <w:ilvl w:val="0"/>
          <w:numId w:val="1"/>
        </w:numPr>
        <w:rPr>
          <w:rFonts w:ascii="Book Antiqua" w:hAnsi="Book Antiqua"/>
        </w:rPr>
      </w:pPr>
      <w:r>
        <w:rPr>
          <w:rFonts w:ascii="Book Antiqua" w:hAnsi="Book Antiqua"/>
        </w:rPr>
        <w:t>The $60 unified fee would go into effect on June 1</w:t>
      </w:r>
      <w:r w:rsidRPr="00B50BF6">
        <w:rPr>
          <w:rFonts w:ascii="Book Antiqua" w:hAnsi="Book Antiqua"/>
          <w:vertAlign w:val="superscript"/>
        </w:rPr>
        <w:t>st</w:t>
      </w:r>
      <w:r>
        <w:rPr>
          <w:rFonts w:ascii="Book Antiqua" w:hAnsi="Book Antiqua"/>
        </w:rPr>
        <w:t xml:space="preserve">. </w:t>
      </w:r>
    </w:p>
    <w:p w14:paraId="268BECBE" w14:textId="6105EDE4" w:rsidR="00B50BF6" w:rsidRDefault="00B50BF6" w:rsidP="00B50BF6">
      <w:pPr>
        <w:pStyle w:val="NoSpacing"/>
        <w:rPr>
          <w:rFonts w:ascii="Book Antiqua" w:hAnsi="Book Antiqua"/>
        </w:rPr>
      </w:pPr>
    </w:p>
    <w:p w14:paraId="2F5DE6C6" w14:textId="77777777" w:rsidR="00B83E18" w:rsidRDefault="00B50BF6" w:rsidP="00B50BF6">
      <w:pPr>
        <w:pStyle w:val="NoSpacing"/>
        <w:rPr>
          <w:rFonts w:ascii="Book Antiqua" w:hAnsi="Book Antiqua"/>
        </w:rPr>
      </w:pPr>
      <w:r>
        <w:rPr>
          <w:rFonts w:ascii="Book Antiqua" w:hAnsi="Book Antiqua"/>
        </w:rPr>
        <w:t xml:space="preserve">As a result of this conference call, Connecticut LMSC decided to bring the discussion on the unified fee to our board as a whole to make a vote. All of us on the conference call expressed our agreement for the $60 unified fee, but we felt that such a decision required all of the board members to be able to give feedback and vote. </w:t>
      </w:r>
    </w:p>
    <w:p w14:paraId="627B70EF" w14:textId="77777777" w:rsidR="00B83E18" w:rsidRDefault="00B83E18" w:rsidP="00B50BF6">
      <w:pPr>
        <w:pStyle w:val="NoSpacing"/>
        <w:rPr>
          <w:rFonts w:ascii="Book Antiqua" w:hAnsi="Book Antiqua"/>
        </w:rPr>
      </w:pPr>
    </w:p>
    <w:p w14:paraId="3A3AB6F7" w14:textId="1479BEA3" w:rsidR="00B83E18" w:rsidRDefault="00B50BF6" w:rsidP="00B50BF6">
      <w:pPr>
        <w:pStyle w:val="NoSpacing"/>
        <w:rPr>
          <w:rFonts w:ascii="Book Antiqua" w:hAnsi="Book Antiqua"/>
        </w:rPr>
      </w:pPr>
      <w:r>
        <w:rPr>
          <w:rFonts w:ascii="Book Antiqua" w:hAnsi="Book Antiqua"/>
        </w:rPr>
        <w:t xml:space="preserve">On </w:t>
      </w:r>
      <w:r w:rsidR="00B83E18">
        <w:rPr>
          <w:rFonts w:ascii="Book Antiqua" w:hAnsi="Book Antiqua"/>
        </w:rPr>
        <w:t xml:space="preserve">May 17,2020 the Connecticut LMSC board voted yes on the Unified Fee for 2021 </w:t>
      </w:r>
      <w:r w:rsidR="006102EB">
        <w:rPr>
          <w:rFonts w:ascii="Book Antiqua" w:hAnsi="Book Antiqua"/>
        </w:rPr>
        <w:t>(Nine</w:t>
      </w:r>
      <w:r w:rsidR="00B83E18">
        <w:rPr>
          <w:rFonts w:ascii="Book Antiqua" w:hAnsi="Book Antiqua"/>
        </w:rPr>
        <w:t xml:space="preserve"> members voted yes and two members abstained as they were not present at the meeting.) </w:t>
      </w:r>
    </w:p>
    <w:p w14:paraId="3B517B0F" w14:textId="77777777" w:rsidR="00B83E18" w:rsidRDefault="00B83E18" w:rsidP="00B50BF6">
      <w:pPr>
        <w:pStyle w:val="NoSpacing"/>
        <w:rPr>
          <w:rFonts w:ascii="Book Antiqua" w:hAnsi="Book Antiqua"/>
        </w:rPr>
      </w:pPr>
    </w:p>
    <w:p w14:paraId="3E6D0801" w14:textId="63523595" w:rsidR="00B83E18" w:rsidRDefault="00B83E18" w:rsidP="00B50BF6">
      <w:pPr>
        <w:pStyle w:val="NoSpacing"/>
        <w:rPr>
          <w:rFonts w:ascii="Book Antiqua" w:hAnsi="Book Antiqua"/>
        </w:rPr>
      </w:pPr>
      <w:r>
        <w:rPr>
          <w:rFonts w:ascii="Book Antiqua" w:hAnsi="Book Antiqua"/>
        </w:rPr>
        <w:t>During the May 17</w:t>
      </w:r>
      <w:r w:rsidRPr="00B83E18">
        <w:rPr>
          <w:rFonts w:ascii="Book Antiqua" w:hAnsi="Book Antiqua"/>
          <w:vertAlign w:val="superscript"/>
        </w:rPr>
        <w:t>th</w:t>
      </w:r>
      <w:r>
        <w:rPr>
          <w:rFonts w:ascii="Book Antiqua" w:hAnsi="Book Antiqua"/>
        </w:rPr>
        <w:t xml:space="preserve"> meeting the Connecticut LMSC board also voted yes on forgoing the LMSC cut on our portion of the fee for the reminder of 2020. </w:t>
      </w:r>
      <w:r w:rsidR="006102EB">
        <w:rPr>
          <w:rFonts w:ascii="Book Antiqua" w:hAnsi="Book Antiqua"/>
        </w:rPr>
        <w:t>(Nine</w:t>
      </w:r>
      <w:r>
        <w:rPr>
          <w:rFonts w:ascii="Book Antiqua" w:hAnsi="Book Antiqua"/>
        </w:rPr>
        <w:t xml:space="preserve"> members voted yes and two members abstained as they were not present at the meeting.)</w:t>
      </w:r>
    </w:p>
    <w:p w14:paraId="3B843EDC" w14:textId="3FEACA16" w:rsidR="00B50BF6" w:rsidRPr="00BA59AB" w:rsidRDefault="00054579" w:rsidP="00B50BF6">
      <w:pPr>
        <w:pStyle w:val="NoSpacing"/>
        <w:rPr>
          <w:rFonts w:ascii="Book Antiqua" w:hAnsi="Book Antiqua"/>
        </w:rPr>
      </w:pPr>
      <w:r>
        <w:rPr>
          <w:rFonts w:ascii="Arial" w:hAnsi="Arial" w:cs="Arial"/>
          <w:color w:val="222222"/>
        </w:rPr>
        <w:br/>
      </w:r>
      <w:r>
        <w:rPr>
          <w:rFonts w:ascii="Arial" w:hAnsi="Arial" w:cs="Arial"/>
          <w:color w:val="222222"/>
        </w:rPr>
        <w:br/>
      </w:r>
    </w:p>
    <w:sectPr w:rsidR="00B50BF6" w:rsidRPr="00BA5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222ECF"/>
    <w:multiLevelType w:val="hybridMultilevel"/>
    <w:tmpl w:val="FA6E0D9C"/>
    <w:lvl w:ilvl="0" w:tplc="07FCD0D0">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AB"/>
    <w:rsid w:val="00033B2E"/>
    <w:rsid w:val="00054579"/>
    <w:rsid w:val="00326130"/>
    <w:rsid w:val="006102EB"/>
    <w:rsid w:val="007349EF"/>
    <w:rsid w:val="00B50BF6"/>
    <w:rsid w:val="00B83E18"/>
    <w:rsid w:val="00BA59AB"/>
    <w:rsid w:val="00C14A1D"/>
    <w:rsid w:val="00CD343D"/>
    <w:rsid w:val="00F4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62EC"/>
  <w15:chartTrackingRefBased/>
  <w15:docId w15:val="{CC7C3477-F207-4EA7-8BB9-0DBB28F1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59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King</dc:creator>
  <cp:keywords/>
  <dc:description/>
  <cp:lastModifiedBy>Sarah King</cp:lastModifiedBy>
  <cp:revision>10</cp:revision>
  <dcterms:created xsi:type="dcterms:W3CDTF">2020-05-17T22:00:00Z</dcterms:created>
  <dcterms:modified xsi:type="dcterms:W3CDTF">2020-05-17T22:16:00Z</dcterms:modified>
</cp:coreProperties>
</file>